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26E1" w14:textId="1F710796" w:rsidR="004C26CF" w:rsidRDefault="005105AB">
      <w:pPr>
        <w:rPr>
          <w:sz w:val="22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55ACC8" wp14:editId="0D9BAA54">
                <wp:simplePos x="0" y="0"/>
                <wp:positionH relativeFrom="column">
                  <wp:posOffset>-147955</wp:posOffset>
                </wp:positionH>
                <wp:positionV relativeFrom="paragraph">
                  <wp:posOffset>217805</wp:posOffset>
                </wp:positionV>
                <wp:extent cx="5177155" cy="416560"/>
                <wp:effectExtent l="0" t="0" r="4445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416560"/>
                        </a:xfrm>
                        <a:prstGeom prst="rect">
                          <a:avLst/>
                        </a:prstGeom>
                        <a:solidFill>
                          <a:srgbClr val="3300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1.6pt;margin-top:17.15pt;width:407.65pt;height:32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" fillcolor="#309" stroked="f" strokecolor="#4a7ebb" strokeweight="1.5pt"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7499CB" wp14:editId="4E3CCB66">
                <wp:simplePos x="0" y="0"/>
                <wp:positionH relativeFrom="column">
                  <wp:posOffset>-41910</wp:posOffset>
                </wp:positionH>
                <wp:positionV relativeFrom="paragraph">
                  <wp:posOffset>237490</wp:posOffset>
                </wp:positionV>
                <wp:extent cx="5071110" cy="448310"/>
                <wp:effectExtent l="0" t="0" r="8890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37F8D" w14:textId="3705F757" w:rsidR="00F05804" w:rsidRPr="004C1AF2" w:rsidRDefault="00F05804" w:rsidP="00FD4D34">
                            <w:pPr>
                              <w:rPr>
                                <w:rFonts w:ascii="DIN-Bold" w:hAnsi="DIN-Bol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DIN-Bold" w:hAnsi="DIN-Bold"/>
                                <w:color w:val="FFFFFF" w:themeColor="background1"/>
                                <w:sz w:val="48"/>
                              </w:rPr>
                              <w:t xml:space="preserve">Format </w:t>
                            </w:r>
                            <w:r w:rsidR="003F179B">
                              <w:rPr>
                                <w:rFonts w:ascii="DIN-Bold" w:hAnsi="DIN-Bold"/>
                                <w:color w:val="FFFFFF" w:themeColor="background1"/>
                                <w:sz w:val="48"/>
                              </w:rPr>
                              <w:t>Initiatiefvoorstel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3.25pt;margin-top:18.7pt;width:399.3pt;height:35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" filled="f" stroked="f">
                <v:textbox inset="0,0,0,0">
                  <w:txbxContent>
                    <w:p w14:paraId="58E37F8D" w14:textId="3705F757" w:rsidR="00F05804" w:rsidRPr="004C1AF2" w:rsidRDefault="00F05804" w:rsidP="00FD4D34">
                      <w:pPr>
                        <w:rPr>
                          <w:rFonts w:ascii="DIN-Bold" w:hAnsi="DIN-Bol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DIN-Bold" w:hAnsi="DIN-Bold"/>
                          <w:color w:val="FFFFFF" w:themeColor="background1"/>
                          <w:sz w:val="48"/>
                        </w:rPr>
                        <w:t xml:space="preserve">Format </w:t>
                      </w:r>
                      <w:r w:rsidR="003F179B">
                        <w:rPr>
                          <w:rFonts w:ascii="DIN-Bold" w:hAnsi="DIN-Bold"/>
                          <w:color w:val="FFFFFF" w:themeColor="background1"/>
                          <w:sz w:val="48"/>
                        </w:rPr>
                        <w:t>Initiatiefvoorstel</w:t>
                      </w:r>
                    </w:p>
                  </w:txbxContent>
                </v:textbox>
              </v:shape>
            </w:pict>
          </mc:Fallback>
        </mc:AlternateContent>
      </w:r>
    </w:p>
    <w:p w14:paraId="556C43DA" w14:textId="77777777" w:rsidR="00406472" w:rsidRPr="004C26CF" w:rsidRDefault="00406472">
      <w:pPr>
        <w:rPr>
          <w:sz w:val="22"/>
        </w:rPr>
      </w:pPr>
    </w:p>
    <w:p w14:paraId="004B9C00" w14:textId="77777777" w:rsidR="00675905" w:rsidRDefault="00675905" w:rsidP="00F60F85">
      <w:pPr>
        <w:tabs>
          <w:tab w:val="left" w:pos="709"/>
          <w:tab w:val="left" w:pos="1701"/>
        </w:tabs>
        <w:spacing w:after="0" w:line="288" w:lineRule="auto"/>
        <w:rPr>
          <w:rFonts w:ascii="DIN-Light" w:hAnsi="DIN-Light"/>
          <w:b/>
          <w:sz w:val="22"/>
          <w:szCs w:val="22"/>
        </w:rPr>
      </w:pPr>
    </w:p>
    <w:p w14:paraId="01A49F2C" w14:textId="77777777" w:rsidR="003F179B" w:rsidRPr="00F05804" w:rsidRDefault="003F179B" w:rsidP="00F60F85">
      <w:pPr>
        <w:tabs>
          <w:tab w:val="left" w:pos="709"/>
          <w:tab w:val="left" w:pos="1701"/>
        </w:tabs>
        <w:spacing w:after="0" w:line="288" w:lineRule="auto"/>
        <w:rPr>
          <w:rFonts w:ascii="DIN-Light" w:hAnsi="DIN-Light"/>
          <w:b/>
          <w:sz w:val="22"/>
          <w:szCs w:val="22"/>
        </w:rPr>
      </w:pPr>
      <w:bookmarkStart w:id="0" w:name="_GoBack"/>
      <w:bookmarkEnd w:id="0"/>
    </w:p>
    <w:p w14:paraId="4C7BD441" w14:textId="32DC6E2D" w:rsidR="003F179B" w:rsidRPr="003F179B" w:rsidRDefault="003F179B" w:rsidP="003F179B">
      <w:pPr>
        <w:pStyle w:val="Lijstalinea"/>
        <w:numPr>
          <w:ilvl w:val="0"/>
          <w:numId w:val="2"/>
        </w:numPr>
        <w:spacing w:line="288" w:lineRule="auto"/>
        <w:rPr>
          <w:rFonts w:ascii="DIN-Bold" w:hAnsi="DIN-Bold" w:cs="Arial"/>
          <w:sz w:val="22"/>
          <w:szCs w:val="22"/>
        </w:rPr>
      </w:pPr>
      <w:r w:rsidRPr="003F179B">
        <w:rPr>
          <w:rFonts w:ascii="DIN-Bold" w:hAnsi="DIN-Bold" w:cs="Arial"/>
          <w:sz w:val="22"/>
          <w:szCs w:val="22"/>
        </w:rPr>
        <w:t>Aanleiding</w:t>
      </w:r>
    </w:p>
    <w:p w14:paraId="18ECB9AA" w14:textId="30C7F23B" w:rsidR="003F179B" w:rsidRDefault="003F179B" w:rsidP="003F179B">
      <w:pPr>
        <w:pStyle w:val="Lijstalinea"/>
        <w:numPr>
          <w:ilvl w:val="0"/>
          <w:numId w:val="3"/>
        </w:numPr>
        <w:spacing w:line="288" w:lineRule="auto"/>
        <w:rPr>
          <w:rFonts w:ascii="DIN-Light" w:hAnsi="DIN-Light" w:cs="Arial"/>
          <w:sz w:val="22"/>
          <w:szCs w:val="22"/>
        </w:rPr>
      </w:pPr>
      <w:r>
        <w:rPr>
          <w:rFonts w:ascii="DIN-Light" w:hAnsi="DIN-Light" w:cs="Arial"/>
          <w:sz w:val="22"/>
          <w:szCs w:val="22"/>
        </w:rPr>
        <w:t>S</w:t>
      </w:r>
      <w:r w:rsidRPr="003F179B">
        <w:rPr>
          <w:rFonts w:ascii="DIN-Light" w:hAnsi="DIN-Light" w:cs="Arial"/>
          <w:sz w:val="22"/>
          <w:szCs w:val="22"/>
        </w:rPr>
        <w:t>amenvatting van het oorspronkelijke initiatief (het pro</w:t>
      </w:r>
      <w:r>
        <w:rPr>
          <w:rFonts w:ascii="DIN-Light" w:hAnsi="DIN-Light" w:cs="Arial"/>
          <w:sz w:val="22"/>
          <w:szCs w:val="22"/>
        </w:rPr>
        <w:t>bleem, de visie en/of het idee).</w:t>
      </w:r>
    </w:p>
    <w:p w14:paraId="07CCA3F6" w14:textId="77777777" w:rsidR="003F179B" w:rsidRPr="003F179B" w:rsidRDefault="003F179B" w:rsidP="003F179B">
      <w:pPr>
        <w:pStyle w:val="Lijstalinea"/>
        <w:spacing w:line="288" w:lineRule="auto"/>
        <w:rPr>
          <w:rFonts w:ascii="DIN-Light" w:hAnsi="DIN-Light" w:cs="Arial"/>
          <w:sz w:val="22"/>
          <w:szCs w:val="22"/>
        </w:rPr>
      </w:pPr>
    </w:p>
    <w:p w14:paraId="50BAD195" w14:textId="6CDB4469" w:rsidR="003F179B" w:rsidRPr="003F179B" w:rsidRDefault="003F179B" w:rsidP="003F179B">
      <w:pPr>
        <w:pStyle w:val="Lijstalinea"/>
        <w:numPr>
          <w:ilvl w:val="0"/>
          <w:numId w:val="2"/>
        </w:numPr>
        <w:spacing w:line="288" w:lineRule="auto"/>
        <w:rPr>
          <w:rFonts w:ascii="DIN-Bold" w:hAnsi="DIN-Bold" w:cs="Arial"/>
          <w:sz w:val="22"/>
          <w:szCs w:val="22"/>
        </w:rPr>
      </w:pPr>
      <w:r w:rsidRPr="003F179B">
        <w:rPr>
          <w:rFonts w:ascii="DIN-Bold" w:hAnsi="DIN-Bold" w:cs="Arial"/>
          <w:sz w:val="22"/>
          <w:szCs w:val="22"/>
        </w:rPr>
        <w:t>Bevindingen t.a.v. inhoud en partners</w:t>
      </w:r>
    </w:p>
    <w:p w14:paraId="4C9B689A" w14:textId="1F382E9E" w:rsidR="003F179B" w:rsidRDefault="003F179B" w:rsidP="003F179B">
      <w:pPr>
        <w:pStyle w:val="Lijstalinea"/>
        <w:numPr>
          <w:ilvl w:val="0"/>
          <w:numId w:val="3"/>
        </w:numPr>
        <w:spacing w:line="288" w:lineRule="auto"/>
        <w:rPr>
          <w:rFonts w:ascii="DIN-Light" w:hAnsi="DIN-Light" w:cs="Arial"/>
          <w:sz w:val="22"/>
          <w:szCs w:val="22"/>
        </w:rPr>
      </w:pPr>
      <w:r>
        <w:rPr>
          <w:rFonts w:ascii="DIN-Light" w:hAnsi="DIN-Light" w:cs="Arial"/>
          <w:sz w:val="22"/>
          <w:szCs w:val="22"/>
        </w:rPr>
        <w:t>S</w:t>
      </w:r>
      <w:r w:rsidRPr="003F179B">
        <w:rPr>
          <w:rFonts w:ascii="DIN-Light" w:hAnsi="DIN-Light" w:cs="Arial"/>
          <w:sz w:val="22"/>
          <w:szCs w:val="22"/>
        </w:rPr>
        <w:t xml:space="preserve">amenvatting van welke verdiepende vragen zijn onderzocht, met welke mogelijke partners is gesproken </w:t>
      </w:r>
      <w:r>
        <w:rPr>
          <w:rFonts w:ascii="DIN-Light" w:hAnsi="DIN-Light" w:cs="Arial"/>
          <w:sz w:val="22"/>
          <w:szCs w:val="22"/>
        </w:rPr>
        <w:t>en de belangrijkste bevindingen.</w:t>
      </w:r>
    </w:p>
    <w:p w14:paraId="004FDFAE" w14:textId="77777777" w:rsidR="003F179B" w:rsidRPr="003F179B" w:rsidRDefault="003F179B" w:rsidP="003F179B">
      <w:pPr>
        <w:pStyle w:val="Lijstalinea"/>
        <w:spacing w:line="288" w:lineRule="auto"/>
        <w:rPr>
          <w:rFonts w:ascii="DIN-Light" w:hAnsi="DIN-Light" w:cs="Arial"/>
          <w:sz w:val="22"/>
          <w:szCs w:val="22"/>
        </w:rPr>
      </w:pPr>
    </w:p>
    <w:p w14:paraId="33E6BC29" w14:textId="4DDB305D" w:rsidR="003F179B" w:rsidRPr="003F179B" w:rsidRDefault="003F179B" w:rsidP="003F179B">
      <w:pPr>
        <w:pStyle w:val="Lijstalinea"/>
        <w:numPr>
          <w:ilvl w:val="0"/>
          <w:numId w:val="2"/>
        </w:numPr>
        <w:spacing w:line="288" w:lineRule="auto"/>
        <w:rPr>
          <w:rFonts w:ascii="DIN-Bold" w:hAnsi="DIN-Bold" w:cs="Arial"/>
          <w:sz w:val="22"/>
          <w:szCs w:val="22"/>
        </w:rPr>
      </w:pPr>
      <w:r w:rsidRPr="003F179B">
        <w:rPr>
          <w:rFonts w:ascii="DIN-Bold" w:hAnsi="DIN-Bold" w:cs="Arial"/>
          <w:sz w:val="22"/>
          <w:szCs w:val="22"/>
        </w:rPr>
        <w:t>Strategische opties</w:t>
      </w:r>
    </w:p>
    <w:p w14:paraId="0108BE7B" w14:textId="22705E1E" w:rsidR="003F179B" w:rsidRPr="003F179B" w:rsidRDefault="003F179B" w:rsidP="003F179B">
      <w:pPr>
        <w:pStyle w:val="Lijstalinea"/>
        <w:numPr>
          <w:ilvl w:val="0"/>
          <w:numId w:val="3"/>
        </w:numPr>
        <w:spacing w:line="288" w:lineRule="auto"/>
        <w:rPr>
          <w:rFonts w:ascii="DIN-Light" w:hAnsi="DIN-Light" w:cs="Arial"/>
          <w:sz w:val="22"/>
          <w:szCs w:val="22"/>
        </w:rPr>
      </w:pPr>
      <w:r>
        <w:rPr>
          <w:rFonts w:ascii="DIN-Light" w:hAnsi="DIN-Light" w:cs="Arial"/>
          <w:sz w:val="22"/>
          <w:szCs w:val="22"/>
        </w:rPr>
        <w:t>O</w:t>
      </w:r>
      <w:r w:rsidRPr="003F179B">
        <w:rPr>
          <w:rFonts w:ascii="DIN-Light" w:hAnsi="DIN-Light" w:cs="Arial"/>
          <w:sz w:val="22"/>
          <w:szCs w:val="22"/>
        </w:rPr>
        <w:t>verzichtelijke toelichting op de verschillende strategische opties, bestaande uit een combinatie van opties voor inhoudelijke visie en opties voor samenwerking/sturingsfilosofie met voor- en nadelen (op basis van kosten, baten, randvoorwaarden en risico’s) van verschillende opties. Dit kan bijvoorbeeld aan de hand van het schema:</w:t>
      </w:r>
    </w:p>
    <w:p w14:paraId="478022B0" w14:textId="77777777" w:rsidR="003F179B" w:rsidRPr="003F179B" w:rsidRDefault="003F179B" w:rsidP="003F179B">
      <w:pPr>
        <w:pStyle w:val="Lijstalinea"/>
        <w:spacing w:line="288" w:lineRule="auto"/>
        <w:ind w:left="360"/>
        <w:rPr>
          <w:rFonts w:ascii="DIN-Light" w:hAnsi="DIN-Light" w:cs="Arial"/>
          <w:sz w:val="22"/>
          <w:szCs w:val="22"/>
        </w:rPr>
      </w:pPr>
    </w:p>
    <w:tbl>
      <w:tblPr>
        <w:tblStyle w:val="Tabelrast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1626"/>
        <w:gridCol w:w="2343"/>
        <w:gridCol w:w="2268"/>
      </w:tblGrid>
      <w:tr w:rsidR="003F179B" w:rsidRPr="003F179B" w14:paraId="71CDF9CF" w14:textId="77777777" w:rsidTr="00333E15">
        <w:tc>
          <w:tcPr>
            <w:tcW w:w="3894" w:type="dxa"/>
            <w:gridSpan w:val="2"/>
            <w:vMerge w:val="restart"/>
          </w:tcPr>
          <w:p w14:paraId="19BFA803" w14:textId="77777777" w:rsidR="003F179B" w:rsidRPr="003F179B" w:rsidRDefault="003F179B" w:rsidP="003F179B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  <w:tc>
          <w:tcPr>
            <w:tcW w:w="4611" w:type="dxa"/>
            <w:gridSpan w:val="2"/>
          </w:tcPr>
          <w:p w14:paraId="689D3382" w14:textId="77777777" w:rsidR="003F179B" w:rsidRPr="003F179B" w:rsidRDefault="003F179B" w:rsidP="003F179B">
            <w:pPr>
              <w:spacing w:line="288" w:lineRule="auto"/>
              <w:rPr>
                <w:rFonts w:ascii="DIN-Bold" w:hAnsi="DIN-Bold" w:cs="Arial"/>
                <w:sz w:val="20"/>
                <w:szCs w:val="20"/>
              </w:rPr>
            </w:pPr>
            <w:r w:rsidRPr="003F179B">
              <w:rPr>
                <w:rFonts w:ascii="DIN-Bold" w:hAnsi="DIN-Bold" w:cs="Arial"/>
                <w:sz w:val="20"/>
                <w:szCs w:val="20"/>
              </w:rPr>
              <w:t>Opties t.a.v. samenwerking/sturingsfilosofie</w:t>
            </w:r>
          </w:p>
        </w:tc>
      </w:tr>
      <w:tr w:rsidR="003F179B" w:rsidRPr="003F179B" w14:paraId="354436F6" w14:textId="77777777" w:rsidTr="00333E15">
        <w:tc>
          <w:tcPr>
            <w:tcW w:w="3894" w:type="dxa"/>
            <w:gridSpan w:val="2"/>
            <w:vMerge/>
          </w:tcPr>
          <w:p w14:paraId="05F57682" w14:textId="77777777" w:rsidR="003F179B" w:rsidRPr="003F179B" w:rsidRDefault="003F179B" w:rsidP="003F179B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14:paraId="34D019E4" w14:textId="77777777" w:rsidR="003F179B" w:rsidRPr="003F179B" w:rsidRDefault="003F179B" w:rsidP="003F179B">
            <w:pPr>
              <w:spacing w:line="288" w:lineRule="auto"/>
              <w:rPr>
                <w:rFonts w:ascii="DIN-Bold" w:hAnsi="DIN-Bold" w:cs="Arial"/>
                <w:sz w:val="20"/>
                <w:szCs w:val="20"/>
              </w:rPr>
            </w:pPr>
            <w:r w:rsidRPr="003F179B">
              <w:rPr>
                <w:rFonts w:ascii="DIN-Bold" w:hAnsi="DIN-Bold" w:cs="Arial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2E7E104D" w14:textId="77777777" w:rsidR="003F179B" w:rsidRPr="003F179B" w:rsidRDefault="003F179B" w:rsidP="003F179B">
            <w:pPr>
              <w:spacing w:line="288" w:lineRule="auto"/>
              <w:rPr>
                <w:rFonts w:ascii="DIN-Bold" w:hAnsi="DIN-Bold" w:cs="Arial"/>
                <w:sz w:val="20"/>
                <w:szCs w:val="20"/>
              </w:rPr>
            </w:pPr>
            <w:r w:rsidRPr="003F179B">
              <w:rPr>
                <w:rFonts w:ascii="DIN-Bold" w:hAnsi="DIN-Bold" w:cs="Arial"/>
                <w:sz w:val="20"/>
                <w:szCs w:val="20"/>
              </w:rPr>
              <w:t>Y</w:t>
            </w:r>
          </w:p>
        </w:tc>
      </w:tr>
      <w:tr w:rsidR="003F179B" w:rsidRPr="003F179B" w14:paraId="2BB3A6A4" w14:textId="77777777" w:rsidTr="00333E15">
        <w:tc>
          <w:tcPr>
            <w:tcW w:w="2268" w:type="dxa"/>
            <w:vMerge w:val="restart"/>
          </w:tcPr>
          <w:p w14:paraId="14FD3ECE" w14:textId="77777777" w:rsidR="003F179B" w:rsidRPr="003F179B" w:rsidRDefault="003F179B" w:rsidP="003F179B">
            <w:pPr>
              <w:spacing w:line="288" w:lineRule="auto"/>
              <w:rPr>
                <w:rFonts w:ascii="DIN-Bold" w:hAnsi="DIN-Bold" w:cs="Arial"/>
                <w:sz w:val="20"/>
                <w:szCs w:val="20"/>
              </w:rPr>
            </w:pPr>
            <w:r w:rsidRPr="003F179B">
              <w:rPr>
                <w:rFonts w:ascii="DIN-Bold" w:hAnsi="DIN-Bold" w:cs="Arial"/>
                <w:sz w:val="20"/>
                <w:szCs w:val="20"/>
              </w:rPr>
              <w:t>Opties t.a.v. inhoudelijke visie</w:t>
            </w:r>
          </w:p>
        </w:tc>
        <w:tc>
          <w:tcPr>
            <w:tcW w:w="1626" w:type="dxa"/>
          </w:tcPr>
          <w:p w14:paraId="525F2A98" w14:textId="77777777" w:rsidR="003F179B" w:rsidRPr="003F179B" w:rsidRDefault="003F179B" w:rsidP="003F179B">
            <w:pPr>
              <w:spacing w:line="288" w:lineRule="auto"/>
              <w:rPr>
                <w:rFonts w:ascii="DIN-Bold" w:hAnsi="DIN-Bold" w:cs="Arial"/>
                <w:sz w:val="20"/>
                <w:szCs w:val="20"/>
              </w:rPr>
            </w:pPr>
            <w:r w:rsidRPr="003F179B">
              <w:rPr>
                <w:rFonts w:ascii="DIN-Bold" w:hAnsi="DIN-Bold" w:cs="Arial"/>
                <w:sz w:val="20"/>
                <w:szCs w:val="20"/>
              </w:rPr>
              <w:t>A</w:t>
            </w:r>
          </w:p>
        </w:tc>
        <w:tc>
          <w:tcPr>
            <w:tcW w:w="2343" w:type="dxa"/>
          </w:tcPr>
          <w:p w14:paraId="27F1E72E" w14:textId="77777777" w:rsidR="003F179B" w:rsidRPr="003F179B" w:rsidRDefault="003F179B" w:rsidP="003F179B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  <w:r w:rsidRPr="003F179B">
              <w:rPr>
                <w:rFonts w:ascii="DIN-Light" w:hAnsi="DIN-Light" w:cs="Arial"/>
                <w:sz w:val="20"/>
                <w:szCs w:val="20"/>
              </w:rPr>
              <w:t>Strategische optie 1</w:t>
            </w:r>
          </w:p>
        </w:tc>
        <w:tc>
          <w:tcPr>
            <w:tcW w:w="2268" w:type="dxa"/>
          </w:tcPr>
          <w:p w14:paraId="063EA103" w14:textId="77777777" w:rsidR="003F179B" w:rsidRPr="003F179B" w:rsidRDefault="003F179B" w:rsidP="003F179B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  <w:r w:rsidRPr="003F179B">
              <w:rPr>
                <w:rFonts w:ascii="DIN-Light" w:hAnsi="DIN-Light" w:cs="Arial"/>
                <w:sz w:val="20"/>
                <w:szCs w:val="20"/>
              </w:rPr>
              <w:t>Strategische optie 3</w:t>
            </w:r>
          </w:p>
        </w:tc>
      </w:tr>
      <w:tr w:rsidR="003F179B" w:rsidRPr="003F179B" w14:paraId="54B79568" w14:textId="77777777" w:rsidTr="00333E15">
        <w:tc>
          <w:tcPr>
            <w:tcW w:w="2268" w:type="dxa"/>
            <w:vMerge/>
          </w:tcPr>
          <w:p w14:paraId="260C9E0C" w14:textId="77777777" w:rsidR="003F179B" w:rsidRPr="003F179B" w:rsidRDefault="003F179B" w:rsidP="003F179B">
            <w:pPr>
              <w:spacing w:line="288" w:lineRule="auto"/>
              <w:rPr>
                <w:rFonts w:ascii="DIN-Bold" w:hAnsi="DIN-Bold" w:cs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D17FC3D" w14:textId="77777777" w:rsidR="003F179B" w:rsidRPr="003F179B" w:rsidRDefault="003F179B" w:rsidP="003F179B">
            <w:pPr>
              <w:spacing w:line="288" w:lineRule="auto"/>
              <w:rPr>
                <w:rFonts w:ascii="DIN-Bold" w:hAnsi="DIN-Bold" w:cs="Arial"/>
                <w:sz w:val="20"/>
                <w:szCs w:val="20"/>
              </w:rPr>
            </w:pPr>
            <w:r w:rsidRPr="003F179B">
              <w:rPr>
                <w:rFonts w:ascii="DIN-Bold" w:hAnsi="DIN-Bold" w:cs="Arial"/>
                <w:sz w:val="20"/>
                <w:szCs w:val="20"/>
              </w:rPr>
              <w:t>B</w:t>
            </w:r>
          </w:p>
        </w:tc>
        <w:tc>
          <w:tcPr>
            <w:tcW w:w="2343" w:type="dxa"/>
          </w:tcPr>
          <w:p w14:paraId="2C348DBF" w14:textId="77777777" w:rsidR="003F179B" w:rsidRPr="003F179B" w:rsidRDefault="003F179B" w:rsidP="003F179B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  <w:r w:rsidRPr="003F179B">
              <w:rPr>
                <w:rFonts w:ascii="DIN-Light" w:hAnsi="DIN-Light" w:cs="Arial"/>
                <w:sz w:val="20"/>
                <w:szCs w:val="20"/>
              </w:rPr>
              <w:t>Strategische optie 2</w:t>
            </w:r>
          </w:p>
        </w:tc>
        <w:tc>
          <w:tcPr>
            <w:tcW w:w="2268" w:type="dxa"/>
          </w:tcPr>
          <w:p w14:paraId="772EAD34" w14:textId="77777777" w:rsidR="003F179B" w:rsidRPr="003F179B" w:rsidRDefault="003F179B" w:rsidP="003F179B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  <w:r w:rsidRPr="003F179B">
              <w:rPr>
                <w:rFonts w:ascii="DIN-Light" w:hAnsi="DIN-Light" w:cs="Arial"/>
                <w:sz w:val="20"/>
                <w:szCs w:val="20"/>
              </w:rPr>
              <w:t>Strategische optie 4</w:t>
            </w:r>
          </w:p>
        </w:tc>
      </w:tr>
    </w:tbl>
    <w:p w14:paraId="21EB97D1" w14:textId="77777777" w:rsidR="003F179B" w:rsidRPr="003F179B" w:rsidRDefault="003F179B" w:rsidP="003F179B">
      <w:pPr>
        <w:spacing w:after="0" w:line="288" w:lineRule="auto"/>
        <w:rPr>
          <w:rFonts w:ascii="DIN-Light" w:hAnsi="DIN-Light" w:cs="Arial"/>
          <w:sz w:val="22"/>
          <w:szCs w:val="22"/>
        </w:rPr>
      </w:pPr>
    </w:p>
    <w:p w14:paraId="5AA713B9" w14:textId="53083EF1" w:rsidR="003F179B" w:rsidRPr="003F179B" w:rsidRDefault="003F179B" w:rsidP="003F179B">
      <w:pPr>
        <w:pStyle w:val="Lijstalinea"/>
        <w:numPr>
          <w:ilvl w:val="0"/>
          <w:numId w:val="2"/>
        </w:numPr>
        <w:spacing w:line="288" w:lineRule="auto"/>
        <w:rPr>
          <w:rFonts w:ascii="DIN-Bold" w:hAnsi="DIN-Bold" w:cs="Arial"/>
          <w:sz w:val="22"/>
          <w:szCs w:val="22"/>
        </w:rPr>
      </w:pPr>
      <w:r w:rsidRPr="003F179B">
        <w:rPr>
          <w:rFonts w:ascii="DIN-Bold" w:hAnsi="DIN-Bold" w:cs="Arial"/>
          <w:sz w:val="22"/>
          <w:szCs w:val="22"/>
        </w:rPr>
        <w:t>Advies</w:t>
      </w:r>
    </w:p>
    <w:p w14:paraId="662BE904" w14:textId="28521246" w:rsidR="003F179B" w:rsidRDefault="003F179B" w:rsidP="003F179B">
      <w:pPr>
        <w:pStyle w:val="Lijstalinea"/>
        <w:numPr>
          <w:ilvl w:val="0"/>
          <w:numId w:val="3"/>
        </w:numPr>
        <w:spacing w:line="288" w:lineRule="auto"/>
        <w:rPr>
          <w:rFonts w:ascii="DIN-Light" w:hAnsi="DIN-Light" w:cs="Arial"/>
          <w:sz w:val="22"/>
          <w:szCs w:val="22"/>
        </w:rPr>
      </w:pPr>
      <w:r>
        <w:rPr>
          <w:rFonts w:ascii="DIN-Light" w:hAnsi="DIN-Light" w:cs="Arial"/>
          <w:sz w:val="22"/>
          <w:szCs w:val="22"/>
        </w:rPr>
        <w:t>W</w:t>
      </w:r>
      <w:r w:rsidRPr="003F179B">
        <w:rPr>
          <w:rFonts w:ascii="DIN-Light" w:hAnsi="DIN-Light" w:cs="Arial"/>
          <w:sz w:val="22"/>
          <w:szCs w:val="22"/>
        </w:rPr>
        <w:t>elke optie of combinatie heeft om welke redenen de voorkeur</w:t>
      </w:r>
      <w:r>
        <w:rPr>
          <w:rFonts w:ascii="DIN-Light" w:hAnsi="DIN-Light" w:cs="Arial"/>
          <w:sz w:val="22"/>
          <w:szCs w:val="22"/>
        </w:rPr>
        <w:t>?</w:t>
      </w:r>
      <w:r w:rsidRPr="003F179B">
        <w:rPr>
          <w:rStyle w:val="Voetnootmarkering"/>
          <w:rFonts w:ascii="DIN-Light" w:hAnsi="DIN-Light" w:cs="Arial"/>
          <w:sz w:val="22"/>
          <w:szCs w:val="22"/>
        </w:rPr>
        <w:footnoteReference w:id="1"/>
      </w:r>
      <w:r w:rsidRPr="003F179B">
        <w:rPr>
          <w:rFonts w:ascii="DIN-Light" w:hAnsi="DIN-Light" w:cs="Arial"/>
          <w:sz w:val="22"/>
          <w:szCs w:val="22"/>
        </w:rPr>
        <w:t>;</w:t>
      </w:r>
    </w:p>
    <w:p w14:paraId="7E63986B" w14:textId="77777777" w:rsidR="003F179B" w:rsidRPr="003F179B" w:rsidRDefault="003F179B" w:rsidP="003F179B">
      <w:pPr>
        <w:pStyle w:val="Lijstalinea"/>
        <w:spacing w:line="288" w:lineRule="auto"/>
        <w:rPr>
          <w:rFonts w:ascii="DIN-Light" w:hAnsi="DIN-Light" w:cs="Arial"/>
          <w:sz w:val="22"/>
          <w:szCs w:val="22"/>
        </w:rPr>
      </w:pPr>
    </w:p>
    <w:p w14:paraId="4669CAD4" w14:textId="4D7B7BE7" w:rsidR="003F179B" w:rsidRPr="003F179B" w:rsidRDefault="003F179B" w:rsidP="003F179B">
      <w:pPr>
        <w:pStyle w:val="Lijstalinea"/>
        <w:numPr>
          <w:ilvl w:val="0"/>
          <w:numId w:val="2"/>
        </w:numPr>
        <w:spacing w:line="288" w:lineRule="auto"/>
        <w:rPr>
          <w:rFonts w:ascii="DIN-Bold" w:hAnsi="DIN-Bold" w:cs="Arial"/>
          <w:sz w:val="22"/>
          <w:szCs w:val="22"/>
        </w:rPr>
      </w:pPr>
      <w:r w:rsidRPr="003F179B">
        <w:rPr>
          <w:rFonts w:ascii="DIN-Bold" w:hAnsi="DIN-Bold" w:cs="Arial"/>
          <w:sz w:val="22"/>
          <w:szCs w:val="22"/>
        </w:rPr>
        <w:t xml:space="preserve">Vervolgbesluiten </w:t>
      </w:r>
    </w:p>
    <w:p w14:paraId="3D973238" w14:textId="1302D61C" w:rsidR="003F179B" w:rsidRPr="003F179B" w:rsidRDefault="003F179B" w:rsidP="003F179B">
      <w:pPr>
        <w:pStyle w:val="Lijstalinea"/>
        <w:numPr>
          <w:ilvl w:val="0"/>
          <w:numId w:val="3"/>
        </w:numPr>
        <w:spacing w:line="288" w:lineRule="auto"/>
        <w:rPr>
          <w:rFonts w:ascii="DIN-Light" w:hAnsi="DIN-Light" w:cs="Arial"/>
          <w:sz w:val="22"/>
          <w:szCs w:val="22"/>
        </w:rPr>
      </w:pPr>
      <w:r>
        <w:rPr>
          <w:rFonts w:ascii="DIN-Light" w:hAnsi="DIN-Light" w:cs="Arial"/>
          <w:sz w:val="22"/>
          <w:szCs w:val="22"/>
        </w:rPr>
        <w:t>W</w:t>
      </w:r>
      <w:r w:rsidRPr="003F179B">
        <w:rPr>
          <w:rFonts w:ascii="DIN-Light" w:hAnsi="DIN-Light" w:cs="Arial"/>
          <w:sz w:val="22"/>
          <w:szCs w:val="22"/>
        </w:rPr>
        <w:t>at is nodig om in de volgende fase de voorgestelde strategische opt</w:t>
      </w:r>
      <w:r>
        <w:rPr>
          <w:rFonts w:ascii="DIN-Light" w:hAnsi="DIN-Light" w:cs="Arial"/>
          <w:sz w:val="22"/>
          <w:szCs w:val="22"/>
        </w:rPr>
        <w:t>ie(s) goed uit te kunnen werken?</w:t>
      </w:r>
    </w:p>
    <w:p w14:paraId="6C6E5A2B" w14:textId="77777777" w:rsidR="003F179B" w:rsidRPr="003F179B" w:rsidRDefault="003F179B" w:rsidP="003F179B">
      <w:pPr>
        <w:pStyle w:val="Lijstalinea"/>
        <w:numPr>
          <w:ilvl w:val="1"/>
          <w:numId w:val="1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3F179B">
        <w:rPr>
          <w:rFonts w:ascii="DIN-Light" w:hAnsi="DIN-Light" w:cs="Arial"/>
          <w:sz w:val="22"/>
          <w:szCs w:val="22"/>
        </w:rPr>
        <w:t>Wie wordt opdrachtgever voor het project of programma?</w:t>
      </w:r>
    </w:p>
    <w:p w14:paraId="60861CEE" w14:textId="77777777" w:rsidR="003F179B" w:rsidRPr="003F179B" w:rsidRDefault="003F179B" w:rsidP="003F179B">
      <w:pPr>
        <w:pStyle w:val="Lijstalinea"/>
        <w:numPr>
          <w:ilvl w:val="1"/>
          <w:numId w:val="1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3F179B">
        <w:rPr>
          <w:rFonts w:ascii="DIN-Light" w:hAnsi="DIN-Light" w:cs="Arial"/>
          <w:sz w:val="22"/>
          <w:szCs w:val="22"/>
        </w:rPr>
        <w:t>Wie wordt opdrachtnemer en daarmee verantwoordelijk voor het opstellen van een project- of programmaplan?</w:t>
      </w:r>
    </w:p>
    <w:p w14:paraId="1410B34D" w14:textId="77777777" w:rsidR="003F179B" w:rsidRPr="003F179B" w:rsidRDefault="003F179B" w:rsidP="003F179B">
      <w:pPr>
        <w:pStyle w:val="Lijstalinea"/>
        <w:numPr>
          <w:ilvl w:val="1"/>
          <w:numId w:val="1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3F179B">
        <w:rPr>
          <w:rFonts w:ascii="DIN-Light" w:hAnsi="DIN-Light" w:cs="Arial"/>
          <w:sz w:val="22"/>
          <w:szCs w:val="22"/>
        </w:rPr>
        <w:t xml:space="preserve">Welke collega’s of medewerkers van andere organisaties worden lid van het project- of programmateam en gaan de project- of programmamanager helpen? </w:t>
      </w:r>
    </w:p>
    <w:p w14:paraId="5FBB4678" w14:textId="77777777" w:rsidR="003F179B" w:rsidRPr="003F179B" w:rsidRDefault="003F179B" w:rsidP="003F179B">
      <w:pPr>
        <w:pStyle w:val="Lijstalinea"/>
        <w:numPr>
          <w:ilvl w:val="1"/>
          <w:numId w:val="1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3F179B">
        <w:rPr>
          <w:rFonts w:ascii="DIN-Light" w:hAnsi="DIN-Light" w:cs="Arial"/>
          <w:sz w:val="22"/>
          <w:szCs w:val="22"/>
        </w:rPr>
        <w:t>Hoe wordt –indien nodig- in aanvulling op het project- of programmateam in specialistische expertise voorzien?</w:t>
      </w:r>
    </w:p>
    <w:p w14:paraId="2E8B5DF5" w14:textId="77777777" w:rsidR="003F179B" w:rsidRPr="003F179B" w:rsidRDefault="003F179B" w:rsidP="003F179B">
      <w:pPr>
        <w:pStyle w:val="Lijstalinea"/>
        <w:numPr>
          <w:ilvl w:val="1"/>
          <w:numId w:val="1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3F179B">
        <w:rPr>
          <w:rFonts w:ascii="DIN-Light" w:hAnsi="DIN-Light" w:cs="Arial"/>
          <w:sz w:val="22"/>
          <w:szCs w:val="22"/>
        </w:rPr>
        <w:t>Hoeveel procesgeld is nodig voor de fase van Opbouw?</w:t>
      </w:r>
    </w:p>
    <w:p w14:paraId="33A05D37" w14:textId="77777777" w:rsidR="003F179B" w:rsidRPr="003F179B" w:rsidRDefault="003F179B" w:rsidP="003F179B">
      <w:pPr>
        <w:pStyle w:val="Lijstalinea"/>
        <w:numPr>
          <w:ilvl w:val="1"/>
          <w:numId w:val="1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3F179B">
        <w:rPr>
          <w:rFonts w:ascii="DIN-Light" w:hAnsi="DIN-Light" w:cs="Arial"/>
          <w:sz w:val="22"/>
          <w:szCs w:val="22"/>
        </w:rPr>
        <w:t>Welke randvoorwaarden geven de beslissers mee?</w:t>
      </w:r>
    </w:p>
    <w:p w14:paraId="21F69FF8" w14:textId="77777777" w:rsidR="00057CEB" w:rsidRPr="003F179B" w:rsidRDefault="00057CEB" w:rsidP="003F179B">
      <w:pPr>
        <w:spacing w:after="0" w:line="288" w:lineRule="auto"/>
        <w:rPr>
          <w:rFonts w:ascii="DIN-Light" w:hAnsi="DIN-Light"/>
          <w:sz w:val="22"/>
          <w:szCs w:val="22"/>
        </w:rPr>
      </w:pPr>
    </w:p>
    <w:sectPr w:rsidR="00057CEB" w:rsidRPr="003F179B" w:rsidSect="009433FC">
      <w:headerReference w:type="even" r:id="rId9"/>
      <w:headerReference w:type="default" r:id="rId10"/>
      <w:footerReference w:type="default" r:id="rId11"/>
      <w:pgSz w:w="11900" w:h="16840"/>
      <w:pgMar w:top="1560" w:right="1268" w:bottom="426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71166" w14:textId="77777777" w:rsidR="00F05804" w:rsidRDefault="00F05804">
      <w:pPr>
        <w:spacing w:after="0"/>
      </w:pPr>
      <w:r>
        <w:separator/>
      </w:r>
    </w:p>
  </w:endnote>
  <w:endnote w:type="continuationSeparator" w:id="0">
    <w:p w14:paraId="458ADE32" w14:textId="77777777" w:rsidR="00F05804" w:rsidRDefault="00F058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cherPro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-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-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Pro Medium">
    <w:altName w:val="Geneva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2079" w14:textId="77777777" w:rsidR="00F05804" w:rsidRPr="009433FC" w:rsidRDefault="00F05804" w:rsidP="000D1A9C">
    <w:pPr>
      <w:rPr>
        <w:rFonts w:ascii="DIN-Light" w:hAnsi="DIN-Light"/>
        <w:color w:val="FFFFFF" w:themeColor="background1"/>
        <w:sz w:val="16"/>
        <w:szCs w:val="16"/>
      </w:rPr>
    </w:pPr>
  </w:p>
  <w:p w14:paraId="5F98914E" w14:textId="77777777" w:rsidR="00F05804" w:rsidRPr="009433FC" w:rsidRDefault="00F05804">
    <w:pPr>
      <w:pStyle w:val="Voettekst"/>
      <w:rPr>
        <w:rFonts w:ascii="DIN-Light" w:hAnsi="DIN-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5499E" w14:textId="77777777" w:rsidR="00F05804" w:rsidRDefault="00F05804">
      <w:pPr>
        <w:spacing w:after="0"/>
      </w:pPr>
      <w:r>
        <w:separator/>
      </w:r>
    </w:p>
  </w:footnote>
  <w:footnote w:type="continuationSeparator" w:id="0">
    <w:p w14:paraId="1A08F172" w14:textId="77777777" w:rsidR="00F05804" w:rsidRDefault="00F05804">
      <w:pPr>
        <w:spacing w:after="0"/>
      </w:pPr>
      <w:r>
        <w:continuationSeparator/>
      </w:r>
    </w:p>
  </w:footnote>
  <w:footnote w:id="1">
    <w:p w14:paraId="2A24DF53" w14:textId="77777777" w:rsidR="003F179B" w:rsidRPr="003F179B" w:rsidRDefault="003F179B" w:rsidP="003F179B">
      <w:pPr>
        <w:pStyle w:val="Voetnoottekst"/>
        <w:rPr>
          <w:rFonts w:ascii="DIN-Light" w:hAnsi="DIN-Light" w:cs="Arial"/>
          <w:sz w:val="18"/>
          <w:szCs w:val="18"/>
        </w:rPr>
      </w:pPr>
      <w:r w:rsidRPr="003F179B">
        <w:rPr>
          <w:rStyle w:val="Voetnootmarkering"/>
          <w:rFonts w:ascii="DIN-Light" w:hAnsi="DIN-Light" w:cs="Arial"/>
          <w:sz w:val="18"/>
          <w:szCs w:val="18"/>
        </w:rPr>
        <w:footnoteRef/>
      </w:r>
      <w:r w:rsidRPr="003F179B">
        <w:rPr>
          <w:rFonts w:ascii="DIN-Light" w:hAnsi="DIN-Light" w:cs="Arial"/>
          <w:sz w:val="18"/>
          <w:szCs w:val="18"/>
        </w:rPr>
        <w:t xml:space="preserve"> En je advies kan dus ook zijn om niets te doen of verdere actie aan anderen over te laten.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E80D" w14:textId="77777777" w:rsidR="00F05804" w:rsidRPr="00763D49" w:rsidRDefault="00F05804" w:rsidP="000D1A9C">
    <w:pPr>
      <w:pStyle w:val="Plattetekst1"/>
      <w:framePr w:w="361" w:h="601" w:hRule="exact" w:wrap="around" w:vAnchor="text" w:hAnchor="page" w:x="321" w:y="1"/>
      <w:jc w:val="center"/>
      <w:rPr>
        <w:rStyle w:val="Paginanummer"/>
        <w:rFonts w:asciiTheme="minorHAnsi" w:hAnsiTheme="minorHAnsi" w:cstheme="minorBidi"/>
        <w:color w:val="auto"/>
        <w:lang w:val="en-US"/>
      </w:rPr>
    </w:pPr>
    <w:r w:rsidRPr="00763D49">
      <w:rPr>
        <w:rStyle w:val="Paginanummer"/>
        <w:rFonts w:ascii="ArcherPro Medium" w:hAnsi="ArcherPro Medium"/>
        <w:color w:val="595959" w:themeColor="text1" w:themeTint="A6"/>
      </w:rPr>
      <w:fldChar w:fldCharType="begin"/>
    </w:r>
    <w:r w:rsidRPr="00763D49">
      <w:rPr>
        <w:rStyle w:val="Paginanummer"/>
        <w:rFonts w:ascii="ArcherPro Medium" w:hAnsi="ArcherPro Medium"/>
        <w:color w:val="595959" w:themeColor="text1" w:themeTint="A6"/>
      </w:rPr>
      <w:instrText xml:space="preserve">PAGE  </w:instrText>
    </w:r>
    <w:r w:rsidRPr="00763D49">
      <w:rPr>
        <w:rStyle w:val="Paginanummer"/>
        <w:rFonts w:ascii="ArcherPro Medium" w:hAnsi="ArcherPro Medium"/>
        <w:color w:val="595959" w:themeColor="text1" w:themeTint="A6"/>
      </w:rPr>
      <w:fldChar w:fldCharType="separate"/>
    </w:r>
    <w:r>
      <w:rPr>
        <w:rStyle w:val="Paginanummer"/>
        <w:rFonts w:ascii="ArcherPro Medium" w:hAnsi="ArcherPro Medium"/>
        <w:noProof/>
        <w:color w:val="595959" w:themeColor="text1" w:themeTint="A6"/>
      </w:rPr>
      <w:t>1</w:t>
    </w:r>
    <w:r w:rsidRPr="00763D49">
      <w:rPr>
        <w:rStyle w:val="Paginanummer"/>
        <w:rFonts w:ascii="ArcherPro Medium" w:hAnsi="ArcherPro Medium"/>
        <w:color w:val="595959" w:themeColor="text1" w:themeTint="A6"/>
      </w:rPr>
      <w:fldChar w:fldCharType="end"/>
    </w:r>
  </w:p>
  <w:p w14:paraId="596E0A12" w14:textId="77777777" w:rsidR="00F05804" w:rsidRDefault="00F0580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F193F" w14:textId="77777777" w:rsidR="00F05804" w:rsidRDefault="00F05804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5408" behindDoc="0" locked="0" layoutInCell="1" allowOverlap="1" wp14:anchorId="1947CA46" wp14:editId="7227AC87">
          <wp:simplePos x="0" y="0"/>
          <wp:positionH relativeFrom="column">
            <wp:posOffset>4316095</wp:posOffset>
          </wp:positionH>
          <wp:positionV relativeFrom="paragraph">
            <wp:posOffset>-268605</wp:posOffset>
          </wp:positionV>
          <wp:extent cx="1928495" cy="816610"/>
          <wp:effectExtent l="0" t="0" r="1905" b="0"/>
          <wp:wrapTight wrapText="bothSides">
            <wp:wrapPolygon edited="0">
              <wp:start x="0" y="0"/>
              <wp:lineTo x="1707" y="11421"/>
              <wp:lineTo x="284" y="12765"/>
              <wp:lineTo x="0" y="20827"/>
              <wp:lineTo x="21337" y="20827"/>
              <wp:lineTo x="21337" y="14109"/>
              <wp:lineTo x="19914" y="11421"/>
              <wp:lineTo x="21337" y="7390"/>
              <wp:lineTo x="21337" y="0"/>
              <wp:lineTo x="0" y="0"/>
            </wp:wrapPolygon>
          </wp:wrapTight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12B3B8" wp14:editId="2385A3A4">
              <wp:simplePos x="0" y="0"/>
              <wp:positionH relativeFrom="column">
                <wp:posOffset>-154305</wp:posOffset>
              </wp:positionH>
              <wp:positionV relativeFrom="paragraph">
                <wp:posOffset>-538480</wp:posOffset>
              </wp:positionV>
              <wp:extent cx="22225" cy="10915650"/>
              <wp:effectExtent l="10795" t="7620" r="30480" b="241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2225" cy="109156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-42.35pt" to="-10.35pt,8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" strokecolor="#309" strokeweight="1pt">
              <v:shadow opacity="22938f" mv:blur="38100f" offset="0,2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289A"/>
    <w:multiLevelType w:val="hybridMultilevel"/>
    <w:tmpl w:val="B7EC5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017130"/>
    <w:multiLevelType w:val="hybridMultilevel"/>
    <w:tmpl w:val="3BB04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E6E13"/>
    <w:multiLevelType w:val="hybridMultilevel"/>
    <w:tmpl w:val="6BE0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309,#5d4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EB"/>
    <w:rsid w:val="0001385C"/>
    <w:rsid w:val="00023AC3"/>
    <w:rsid w:val="00026E70"/>
    <w:rsid w:val="00037D6D"/>
    <w:rsid w:val="00054DEE"/>
    <w:rsid w:val="00057CEB"/>
    <w:rsid w:val="00075AD7"/>
    <w:rsid w:val="00077C7B"/>
    <w:rsid w:val="00095B2C"/>
    <w:rsid w:val="000A2084"/>
    <w:rsid w:val="000A5371"/>
    <w:rsid w:val="000D1A9C"/>
    <w:rsid w:val="00164DF4"/>
    <w:rsid w:val="00170F9A"/>
    <w:rsid w:val="001B712C"/>
    <w:rsid w:val="001C1989"/>
    <w:rsid w:val="001C7782"/>
    <w:rsid w:val="001D0FAF"/>
    <w:rsid w:val="001F00A2"/>
    <w:rsid w:val="0021571A"/>
    <w:rsid w:val="00231954"/>
    <w:rsid w:val="0024258C"/>
    <w:rsid w:val="00246F09"/>
    <w:rsid w:val="00260BE3"/>
    <w:rsid w:val="0027549F"/>
    <w:rsid w:val="00282C97"/>
    <w:rsid w:val="00283692"/>
    <w:rsid w:val="002A6F0C"/>
    <w:rsid w:val="002C144A"/>
    <w:rsid w:val="002D6EC5"/>
    <w:rsid w:val="002E0EA4"/>
    <w:rsid w:val="00316E07"/>
    <w:rsid w:val="003234C6"/>
    <w:rsid w:val="00326D1B"/>
    <w:rsid w:val="003334EB"/>
    <w:rsid w:val="00337661"/>
    <w:rsid w:val="00396300"/>
    <w:rsid w:val="003A0E25"/>
    <w:rsid w:val="003A0E2E"/>
    <w:rsid w:val="003A7151"/>
    <w:rsid w:val="003A7247"/>
    <w:rsid w:val="003D1A8C"/>
    <w:rsid w:val="003D5AF9"/>
    <w:rsid w:val="003F12C7"/>
    <w:rsid w:val="003F179B"/>
    <w:rsid w:val="00404FB8"/>
    <w:rsid w:val="00406472"/>
    <w:rsid w:val="004263C8"/>
    <w:rsid w:val="00433C73"/>
    <w:rsid w:val="0044562D"/>
    <w:rsid w:val="004851E4"/>
    <w:rsid w:val="0048732E"/>
    <w:rsid w:val="004C1AF2"/>
    <w:rsid w:val="004C1B85"/>
    <w:rsid w:val="004C26CF"/>
    <w:rsid w:val="004D3FDE"/>
    <w:rsid w:val="004E26AF"/>
    <w:rsid w:val="005105AB"/>
    <w:rsid w:val="005112DF"/>
    <w:rsid w:val="00521F4C"/>
    <w:rsid w:val="005365C6"/>
    <w:rsid w:val="00556A1E"/>
    <w:rsid w:val="005736A5"/>
    <w:rsid w:val="00574E10"/>
    <w:rsid w:val="00584CEC"/>
    <w:rsid w:val="00590973"/>
    <w:rsid w:val="005B3E0D"/>
    <w:rsid w:val="005B4FAA"/>
    <w:rsid w:val="005F084D"/>
    <w:rsid w:val="005F4D2F"/>
    <w:rsid w:val="00600B54"/>
    <w:rsid w:val="006120D1"/>
    <w:rsid w:val="00616F2B"/>
    <w:rsid w:val="00650E42"/>
    <w:rsid w:val="00652EAA"/>
    <w:rsid w:val="00655820"/>
    <w:rsid w:val="00660772"/>
    <w:rsid w:val="00670788"/>
    <w:rsid w:val="00675905"/>
    <w:rsid w:val="00690B40"/>
    <w:rsid w:val="006911D7"/>
    <w:rsid w:val="00697DDD"/>
    <w:rsid w:val="006C4133"/>
    <w:rsid w:val="006C4BE0"/>
    <w:rsid w:val="006D6473"/>
    <w:rsid w:val="00704C73"/>
    <w:rsid w:val="00707AE1"/>
    <w:rsid w:val="00711C47"/>
    <w:rsid w:val="007565A7"/>
    <w:rsid w:val="00773BF1"/>
    <w:rsid w:val="007909DE"/>
    <w:rsid w:val="00892D6B"/>
    <w:rsid w:val="008A43F6"/>
    <w:rsid w:val="008D7ED7"/>
    <w:rsid w:val="008E2C0E"/>
    <w:rsid w:val="00912A02"/>
    <w:rsid w:val="00941765"/>
    <w:rsid w:val="009433FC"/>
    <w:rsid w:val="009453B9"/>
    <w:rsid w:val="00945C03"/>
    <w:rsid w:val="00963B2D"/>
    <w:rsid w:val="009660BB"/>
    <w:rsid w:val="00993D99"/>
    <w:rsid w:val="009A1065"/>
    <w:rsid w:val="009A5875"/>
    <w:rsid w:val="009A610D"/>
    <w:rsid w:val="009A7935"/>
    <w:rsid w:val="009D28EB"/>
    <w:rsid w:val="009E5EF9"/>
    <w:rsid w:val="009E5F8F"/>
    <w:rsid w:val="009F4932"/>
    <w:rsid w:val="009F5B90"/>
    <w:rsid w:val="00A20455"/>
    <w:rsid w:val="00A674F4"/>
    <w:rsid w:val="00A7691F"/>
    <w:rsid w:val="00AC597A"/>
    <w:rsid w:val="00AE5200"/>
    <w:rsid w:val="00B2159E"/>
    <w:rsid w:val="00B41F05"/>
    <w:rsid w:val="00B56B70"/>
    <w:rsid w:val="00B77046"/>
    <w:rsid w:val="00B859D9"/>
    <w:rsid w:val="00BA3B4C"/>
    <w:rsid w:val="00BB336C"/>
    <w:rsid w:val="00BC30D0"/>
    <w:rsid w:val="00BE1AD0"/>
    <w:rsid w:val="00BE739D"/>
    <w:rsid w:val="00C346A9"/>
    <w:rsid w:val="00C3695A"/>
    <w:rsid w:val="00C50204"/>
    <w:rsid w:val="00C75DEF"/>
    <w:rsid w:val="00C8005B"/>
    <w:rsid w:val="00C83145"/>
    <w:rsid w:val="00C9467E"/>
    <w:rsid w:val="00C951DA"/>
    <w:rsid w:val="00CA2E88"/>
    <w:rsid w:val="00D131E2"/>
    <w:rsid w:val="00D22842"/>
    <w:rsid w:val="00D2389B"/>
    <w:rsid w:val="00D34390"/>
    <w:rsid w:val="00D82169"/>
    <w:rsid w:val="00D91380"/>
    <w:rsid w:val="00D91E70"/>
    <w:rsid w:val="00DC65D5"/>
    <w:rsid w:val="00DD115A"/>
    <w:rsid w:val="00DE16C6"/>
    <w:rsid w:val="00DE2B11"/>
    <w:rsid w:val="00DE49AF"/>
    <w:rsid w:val="00DE7159"/>
    <w:rsid w:val="00DF08B0"/>
    <w:rsid w:val="00E9553A"/>
    <w:rsid w:val="00E973C8"/>
    <w:rsid w:val="00EA1263"/>
    <w:rsid w:val="00EB26F1"/>
    <w:rsid w:val="00EC4E56"/>
    <w:rsid w:val="00F05804"/>
    <w:rsid w:val="00F60F85"/>
    <w:rsid w:val="00F645FC"/>
    <w:rsid w:val="00F8133F"/>
    <w:rsid w:val="00F86800"/>
    <w:rsid w:val="00FD4D34"/>
    <w:rsid w:val="00FD6A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09,#5d4e47"/>
    </o:shapedefaults>
    <o:shapelayout v:ext="edit">
      <o:idmap v:ext="edit" data="1"/>
    </o:shapelayout>
  </w:shapeDefaults>
  <w:decimalSymbol w:val=","/>
  <w:listSeparator w:val=";"/>
  <w14:docId w14:val="5716A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  <w:lsdException w:name="Table Grid" w:uiPriority="59"/>
    <w:lsdException w:name="List Paragraph" w:uiPriority="34" w:qFormat="1"/>
  </w:latentStyles>
  <w:style w:type="paragraph" w:default="1" w:styleId="Normaal">
    <w:name w:val="Normal"/>
    <w:qFormat/>
    <w:rsid w:val="000C7F5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3334EB"/>
  </w:style>
  <w:style w:type="paragraph" w:styleId="Voettekst">
    <w:name w:val="footer"/>
    <w:basedOn w:val="Normaal"/>
    <w:link w:val="Voet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334EB"/>
  </w:style>
  <w:style w:type="paragraph" w:customStyle="1" w:styleId="BasicParagraph">
    <w:name w:val="[Basic Paragraph]"/>
    <w:basedOn w:val="Normaal"/>
    <w:uiPriority w:val="99"/>
    <w:rsid w:val="00DE71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0D1A9C"/>
  </w:style>
  <w:style w:type="paragraph" w:customStyle="1" w:styleId="Plattetekst1">
    <w:name w:val="Platte tekst1"/>
    <w:basedOn w:val="BasicParagraph"/>
    <w:qFormat/>
    <w:rsid w:val="000D1A9C"/>
    <w:pPr>
      <w:suppressAutoHyphens/>
    </w:pPr>
    <w:rPr>
      <w:rFonts w:ascii="ArcherPro-Book" w:hAnsi="ArcherPro-Book" w:cs="ArcherPro-Book"/>
    </w:rPr>
  </w:style>
  <w:style w:type="table" w:styleId="Tabelraster">
    <w:name w:val="Table Grid"/>
    <w:basedOn w:val="Standaardtabel"/>
    <w:uiPriority w:val="59"/>
    <w:rsid w:val="002C144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3A7247"/>
    <w:pPr>
      <w:spacing w:after="0"/>
      <w:ind w:left="720"/>
      <w:contextualSpacing/>
    </w:pPr>
    <w:rPr>
      <w:rFonts w:eastAsiaTheme="minorEastAsia"/>
      <w:lang w:eastAsia="nl-NL"/>
    </w:rPr>
  </w:style>
  <w:style w:type="paragraph" w:styleId="Ballontekst">
    <w:name w:val="Balloon Text"/>
    <w:basedOn w:val="Normaal"/>
    <w:link w:val="BallontekstTeken"/>
    <w:rsid w:val="00AE52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AE5200"/>
    <w:rPr>
      <w:rFonts w:ascii="Lucida Grande" w:hAnsi="Lucida Grande" w:cs="Lucida Grande"/>
      <w:sz w:val="18"/>
      <w:szCs w:val="18"/>
      <w:lang w:val="nl-NL"/>
    </w:rPr>
  </w:style>
  <w:style w:type="character" w:styleId="Verwijzingopmerking">
    <w:name w:val="annotation reference"/>
    <w:basedOn w:val="Standaardalinea-lettertype"/>
    <w:rsid w:val="00AE5200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AE5200"/>
  </w:style>
  <w:style w:type="character" w:customStyle="1" w:styleId="TekstopmerkingTeken">
    <w:name w:val="Tekst opmerking Teken"/>
    <w:basedOn w:val="Standaardalinea-lettertype"/>
    <w:link w:val="Tekstopmerking"/>
    <w:rsid w:val="00AE5200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AE520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AE5200"/>
    <w:rPr>
      <w:b/>
      <w:bCs/>
      <w:sz w:val="20"/>
      <w:szCs w:val="20"/>
      <w:lang w:val="nl-NL"/>
    </w:rPr>
  </w:style>
  <w:style w:type="paragraph" w:styleId="Voetnoottekst">
    <w:name w:val="footnote text"/>
    <w:basedOn w:val="Normaal"/>
    <w:link w:val="VoetnoottekstTeken"/>
    <w:uiPriority w:val="99"/>
    <w:unhideWhenUsed/>
    <w:rsid w:val="003F179B"/>
    <w:pPr>
      <w:spacing w:after="0"/>
    </w:pPr>
    <w:rPr>
      <w:rFonts w:eastAsiaTheme="minorEastAsia"/>
      <w:lang w:eastAsia="nl-NL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F179B"/>
    <w:rPr>
      <w:rFonts w:eastAsiaTheme="minorEastAsia"/>
      <w:lang w:val="nl-NL" w:eastAsia="nl-NL"/>
    </w:rPr>
  </w:style>
  <w:style w:type="character" w:styleId="Voetnootmarkering">
    <w:name w:val="footnote reference"/>
    <w:basedOn w:val="Standaardalinea-lettertype"/>
    <w:uiPriority w:val="99"/>
    <w:unhideWhenUsed/>
    <w:rsid w:val="003F179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  <w:lsdException w:name="Table Grid" w:uiPriority="59"/>
    <w:lsdException w:name="List Paragraph" w:uiPriority="34" w:qFormat="1"/>
  </w:latentStyles>
  <w:style w:type="paragraph" w:default="1" w:styleId="Normaal">
    <w:name w:val="Normal"/>
    <w:qFormat/>
    <w:rsid w:val="000C7F5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3334EB"/>
  </w:style>
  <w:style w:type="paragraph" w:styleId="Voettekst">
    <w:name w:val="footer"/>
    <w:basedOn w:val="Normaal"/>
    <w:link w:val="Voet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334EB"/>
  </w:style>
  <w:style w:type="paragraph" w:customStyle="1" w:styleId="BasicParagraph">
    <w:name w:val="[Basic Paragraph]"/>
    <w:basedOn w:val="Normaal"/>
    <w:uiPriority w:val="99"/>
    <w:rsid w:val="00DE71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0D1A9C"/>
  </w:style>
  <w:style w:type="paragraph" w:customStyle="1" w:styleId="Plattetekst1">
    <w:name w:val="Platte tekst1"/>
    <w:basedOn w:val="BasicParagraph"/>
    <w:qFormat/>
    <w:rsid w:val="000D1A9C"/>
    <w:pPr>
      <w:suppressAutoHyphens/>
    </w:pPr>
    <w:rPr>
      <w:rFonts w:ascii="ArcherPro-Book" w:hAnsi="ArcherPro-Book" w:cs="ArcherPro-Book"/>
    </w:rPr>
  </w:style>
  <w:style w:type="table" w:styleId="Tabelraster">
    <w:name w:val="Table Grid"/>
    <w:basedOn w:val="Standaardtabel"/>
    <w:uiPriority w:val="59"/>
    <w:rsid w:val="002C144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3A7247"/>
    <w:pPr>
      <w:spacing w:after="0"/>
      <w:ind w:left="720"/>
      <w:contextualSpacing/>
    </w:pPr>
    <w:rPr>
      <w:rFonts w:eastAsiaTheme="minorEastAsia"/>
      <w:lang w:eastAsia="nl-NL"/>
    </w:rPr>
  </w:style>
  <w:style w:type="paragraph" w:styleId="Ballontekst">
    <w:name w:val="Balloon Text"/>
    <w:basedOn w:val="Normaal"/>
    <w:link w:val="BallontekstTeken"/>
    <w:rsid w:val="00AE52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AE5200"/>
    <w:rPr>
      <w:rFonts w:ascii="Lucida Grande" w:hAnsi="Lucida Grande" w:cs="Lucida Grande"/>
      <w:sz w:val="18"/>
      <w:szCs w:val="18"/>
      <w:lang w:val="nl-NL"/>
    </w:rPr>
  </w:style>
  <w:style w:type="character" w:styleId="Verwijzingopmerking">
    <w:name w:val="annotation reference"/>
    <w:basedOn w:val="Standaardalinea-lettertype"/>
    <w:rsid w:val="00AE5200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AE5200"/>
  </w:style>
  <w:style w:type="character" w:customStyle="1" w:styleId="TekstopmerkingTeken">
    <w:name w:val="Tekst opmerking Teken"/>
    <w:basedOn w:val="Standaardalinea-lettertype"/>
    <w:link w:val="Tekstopmerking"/>
    <w:rsid w:val="00AE5200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AE520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AE5200"/>
    <w:rPr>
      <w:b/>
      <w:bCs/>
      <w:sz w:val="20"/>
      <w:szCs w:val="20"/>
      <w:lang w:val="nl-NL"/>
    </w:rPr>
  </w:style>
  <w:style w:type="paragraph" w:styleId="Voetnoottekst">
    <w:name w:val="footnote text"/>
    <w:basedOn w:val="Normaal"/>
    <w:link w:val="VoetnoottekstTeken"/>
    <w:uiPriority w:val="99"/>
    <w:unhideWhenUsed/>
    <w:rsid w:val="003F179B"/>
    <w:pPr>
      <w:spacing w:after="0"/>
    </w:pPr>
    <w:rPr>
      <w:rFonts w:eastAsiaTheme="minorEastAsia"/>
      <w:lang w:eastAsia="nl-NL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F179B"/>
    <w:rPr>
      <w:rFonts w:eastAsiaTheme="minorEastAsia"/>
      <w:lang w:val="nl-NL" w:eastAsia="nl-NL"/>
    </w:rPr>
  </w:style>
  <w:style w:type="character" w:styleId="Voetnootmarkering">
    <w:name w:val="footnote reference"/>
    <w:basedOn w:val="Standaardalinea-lettertype"/>
    <w:uiPriority w:val="99"/>
    <w:unhideWhenUsed/>
    <w:rsid w:val="003F1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AB12-B487-5246-9985-880C116A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3form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3form</dc:creator>
  <cp:lastModifiedBy>Florian Bekkers</cp:lastModifiedBy>
  <cp:revision>3</cp:revision>
  <cp:lastPrinted>2016-04-08T13:10:00Z</cp:lastPrinted>
  <dcterms:created xsi:type="dcterms:W3CDTF">2017-02-27T16:44:00Z</dcterms:created>
  <dcterms:modified xsi:type="dcterms:W3CDTF">2017-02-27T16:48:00Z</dcterms:modified>
</cp:coreProperties>
</file>